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5C" w:rsidRDefault="00867B5C" w:rsidP="00D740E8">
      <w:pPr>
        <w:jc w:val="both"/>
        <w:rPr>
          <w:rFonts w:ascii="Arial" w:hAnsi="Arial" w:cs="Arial"/>
          <w:highlight w:val="yellow"/>
        </w:rPr>
      </w:pPr>
    </w:p>
    <w:p w:rsidR="004D510D" w:rsidRPr="00C71580" w:rsidRDefault="009E4080" w:rsidP="00615ED4">
      <w:pPr>
        <w:jc w:val="both"/>
        <w:rPr>
          <w:rFonts w:ascii="Arial" w:hAnsi="Arial" w:cs="Arial"/>
          <w:b/>
        </w:rPr>
      </w:pPr>
      <w:r w:rsidRPr="00C71580">
        <w:rPr>
          <w:rFonts w:ascii="Arial" w:hAnsi="Arial" w:cs="Arial"/>
        </w:rPr>
        <w:t>Ao</w:t>
      </w:r>
      <w:r w:rsidR="00867B5C" w:rsidRPr="00C71580">
        <w:rPr>
          <w:rFonts w:ascii="Arial" w:hAnsi="Arial" w:cs="Arial"/>
        </w:rPr>
        <w:t xml:space="preserve">s trinta e um </w:t>
      </w:r>
      <w:r w:rsidR="00C976BA" w:rsidRPr="00C71580">
        <w:rPr>
          <w:rFonts w:ascii="Arial" w:hAnsi="Arial" w:cs="Arial"/>
        </w:rPr>
        <w:t xml:space="preserve">dias do mês de </w:t>
      </w:r>
      <w:r w:rsidR="00453BCC" w:rsidRPr="00C71580">
        <w:rPr>
          <w:rFonts w:ascii="Arial" w:hAnsi="Arial" w:cs="Arial"/>
        </w:rPr>
        <w:t>dezembro</w:t>
      </w:r>
      <w:r w:rsidRPr="00C71580">
        <w:rPr>
          <w:rFonts w:ascii="Arial" w:hAnsi="Arial" w:cs="Arial"/>
        </w:rPr>
        <w:t xml:space="preserve"> do ano de dois mil vinte, na sede do IPREVA, o Comitê de Investimento reuniu-se, na finalidade de analisar o desempenho da política de investimento.</w:t>
      </w:r>
      <w:r w:rsidR="00E87324" w:rsidRPr="00C71580">
        <w:rPr>
          <w:rFonts w:ascii="Arial" w:hAnsi="Arial" w:cs="Arial"/>
        </w:rPr>
        <w:t xml:space="preserve"> Mês de </w:t>
      </w:r>
      <w:r w:rsidR="00F307CD" w:rsidRPr="00C71580">
        <w:rPr>
          <w:rFonts w:ascii="Arial" w:hAnsi="Arial" w:cs="Arial"/>
          <w:b/>
        </w:rPr>
        <w:t>DEZEMBRO</w:t>
      </w:r>
      <w:r w:rsidR="00E87324" w:rsidRPr="00C71580">
        <w:rPr>
          <w:rFonts w:ascii="Arial" w:hAnsi="Arial" w:cs="Arial"/>
          <w:b/>
        </w:rPr>
        <w:t>/2020</w:t>
      </w:r>
      <w:r w:rsidR="003A2956" w:rsidRPr="00C71580">
        <w:rPr>
          <w:rFonts w:ascii="Arial" w:hAnsi="Arial" w:cs="Arial"/>
        </w:rPr>
        <w:t>:</w:t>
      </w:r>
      <w:r w:rsidR="00347A46" w:rsidRPr="00C71580">
        <w:rPr>
          <w:rFonts w:ascii="Arial" w:hAnsi="Arial" w:cs="Arial"/>
        </w:rPr>
        <w:t xml:space="preserve"> </w:t>
      </w:r>
      <w:r w:rsidR="001A03ED" w:rsidRPr="00C71580">
        <w:rPr>
          <w:rFonts w:ascii="Arial" w:hAnsi="Arial" w:cs="Arial"/>
        </w:rPr>
        <w:t xml:space="preserve">Quanto às aplicações financeiras – </w:t>
      </w:r>
      <w:r w:rsidR="001A03ED" w:rsidRPr="00C71580">
        <w:rPr>
          <w:rFonts w:ascii="Arial" w:hAnsi="Arial" w:cs="Arial"/>
          <w:b/>
        </w:rPr>
        <w:t>BANESTES – FI</w:t>
      </w:r>
      <w:r w:rsidR="001A03ED" w:rsidRPr="00C71580">
        <w:rPr>
          <w:rFonts w:ascii="Arial" w:hAnsi="Arial" w:cs="Arial"/>
        </w:rPr>
        <w:t xml:space="preserve">, obteve saldo total da aplicação no importe de </w:t>
      </w:r>
      <w:r w:rsidR="001A03ED" w:rsidRPr="00C71580">
        <w:rPr>
          <w:rFonts w:ascii="Arial" w:hAnsi="Arial" w:cs="Arial"/>
          <w:b/>
        </w:rPr>
        <w:t xml:space="preserve">R$ </w:t>
      </w:r>
      <w:r w:rsidR="00867B5C" w:rsidRPr="00C71580">
        <w:rPr>
          <w:rFonts w:ascii="Arial" w:hAnsi="Arial" w:cs="Arial"/>
          <w:b/>
        </w:rPr>
        <w:t>3.086.546,04</w:t>
      </w:r>
      <w:r w:rsidR="001A03ED" w:rsidRPr="00C71580">
        <w:rPr>
          <w:rFonts w:ascii="Arial" w:hAnsi="Arial" w:cs="Arial"/>
        </w:rPr>
        <w:t xml:space="preserve">, percentual de </w:t>
      </w:r>
      <w:r w:rsidR="00867B5C" w:rsidRPr="00C71580">
        <w:rPr>
          <w:rFonts w:ascii="Arial" w:hAnsi="Arial" w:cs="Arial"/>
        </w:rPr>
        <w:t>6,28</w:t>
      </w:r>
      <w:r w:rsidR="001A03ED" w:rsidRPr="00C71580">
        <w:rPr>
          <w:rFonts w:ascii="Arial" w:hAnsi="Arial" w:cs="Arial"/>
        </w:rPr>
        <w:t xml:space="preserve">%. </w:t>
      </w:r>
      <w:r w:rsidR="00AB3DAF" w:rsidRPr="00C71580">
        <w:rPr>
          <w:rFonts w:ascii="Arial" w:hAnsi="Arial" w:cs="Arial"/>
          <w:b/>
          <w:color w:val="000000" w:themeColor="text1"/>
        </w:rPr>
        <w:t xml:space="preserve">BB PREVIDENCIÁRIO RF IMA-B TP com R$ </w:t>
      </w:r>
      <w:r w:rsidR="00867B5C" w:rsidRPr="00C71580">
        <w:rPr>
          <w:rFonts w:ascii="Arial" w:hAnsi="Arial" w:cs="Arial"/>
          <w:b/>
          <w:color w:val="000000" w:themeColor="text1"/>
        </w:rPr>
        <w:t>4.258.111,89</w:t>
      </w:r>
      <w:r w:rsidR="00AB3DAF" w:rsidRPr="00C71580">
        <w:rPr>
          <w:rFonts w:ascii="Arial" w:hAnsi="Arial" w:cs="Arial"/>
          <w:b/>
          <w:color w:val="000000" w:themeColor="text1"/>
        </w:rPr>
        <w:t xml:space="preserve"> </w:t>
      </w:r>
      <w:r w:rsidR="001A03ED" w:rsidRPr="00C71580">
        <w:rPr>
          <w:rFonts w:ascii="Arial" w:hAnsi="Arial" w:cs="Arial"/>
        </w:rPr>
        <w:t xml:space="preserve">Já a aplicação </w:t>
      </w:r>
      <w:r w:rsidR="001A03ED" w:rsidRPr="00C71580">
        <w:rPr>
          <w:rFonts w:ascii="Arial" w:hAnsi="Arial" w:cs="Arial"/>
          <w:b/>
        </w:rPr>
        <w:t xml:space="preserve">CAIXA FI BRASIL IMA-B Tít. </w:t>
      </w:r>
      <w:proofErr w:type="spellStart"/>
      <w:r w:rsidR="001A03ED" w:rsidRPr="00C71580">
        <w:rPr>
          <w:rFonts w:ascii="Arial" w:hAnsi="Arial" w:cs="Arial"/>
          <w:b/>
        </w:rPr>
        <w:t>Púb</w:t>
      </w:r>
      <w:proofErr w:type="spellEnd"/>
      <w:r w:rsidR="001A03ED" w:rsidRPr="00C71580">
        <w:rPr>
          <w:rFonts w:ascii="Arial" w:hAnsi="Arial" w:cs="Arial"/>
          <w:b/>
        </w:rPr>
        <w:t>. RF LP</w:t>
      </w:r>
      <w:r w:rsidR="00FB3ADB" w:rsidRPr="00C71580">
        <w:rPr>
          <w:rFonts w:ascii="Arial" w:hAnsi="Arial" w:cs="Arial"/>
        </w:rPr>
        <w:t xml:space="preserve"> encerrou</w:t>
      </w:r>
      <w:r w:rsidR="001A03ED" w:rsidRPr="00C71580">
        <w:rPr>
          <w:rFonts w:ascii="Arial" w:hAnsi="Arial" w:cs="Arial"/>
        </w:rPr>
        <w:t xml:space="preserve"> o período com aplicação de </w:t>
      </w:r>
      <w:r w:rsidR="001A03ED" w:rsidRPr="00C71580">
        <w:rPr>
          <w:rFonts w:ascii="Arial" w:hAnsi="Arial" w:cs="Arial"/>
          <w:b/>
        </w:rPr>
        <w:t xml:space="preserve">R$ </w:t>
      </w:r>
      <w:r w:rsidR="00867B5C" w:rsidRPr="00C71580">
        <w:rPr>
          <w:rFonts w:ascii="Arial" w:hAnsi="Arial" w:cs="Arial"/>
          <w:b/>
        </w:rPr>
        <w:t>7.546.268,61</w:t>
      </w:r>
      <w:r w:rsidR="00206466" w:rsidRPr="00C71580">
        <w:rPr>
          <w:rFonts w:ascii="Arial" w:hAnsi="Arial" w:cs="Arial"/>
          <w:b/>
        </w:rPr>
        <w:t xml:space="preserve"> </w:t>
      </w:r>
      <w:r w:rsidR="001A03ED" w:rsidRPr="00C71580">
        <w:rPr>
          <w:rFonts w:ascii="Arial" w:hAnsi="Arial" w:cs="Arial"/>
        </w:rPr>
        <w:t xml:space="preserve">e percentual </w:t>
      </w:r>
      <w:r w:rsidR="00E87324" w:rsidRPr="00C71580">
        <w:rPr>
          <w:rFonts w:ascii="Arial" w:hAnsi="Arial" w:cs="Arial"/>
        </w:rPr>
        <w:t>15</w:t>
      </w:r>
      <w:r w:rsidR="00FB3ADB" w:rsidRPr="00C71580">
        <w:rPr>
          <w:rFonts w:ascii="Arial" w:hAnsi="Arial" w:cs="Arial"/>
        </w:rPr>
        <w:t>,3</w:t>
      </w:r>
      <w:r w:rsidR="00867B5C" w:rsidRPr="00C71580">
        <w:rPr>
          <w:rFonts w:ascii="Arial" w:hAnsi="Arial" w:cs="Arial"/>
        </w:rPr>
        <w:t>5</w:t>
      </w:r>
      <w:r w:rsidR="001A03ED" w:rsidRPr="00C71580">
        <w:rPr>
          <w:rFonts w:ascii="Arial" w:hAnsi="Arial" w:cs="Arial"/>
        </w:rPr>
        <w:t xml:space="preserve">%. O Fundo </w:t>
      </w:r>
      <w:r w:rsidR="001A03ED" w:rsidRPr="00C71580">
        <w:rPr>
          <w:rFonts w:ascii="Arial" w:hAnsi="Arial" w:cs="Arial"/>
          <w:b/>
        </w:rPr>
        <w:t>FI CAIXA BRASIL IRF-M 1TP RF</w:t>
      </w:r>
      <w:r w:rsidR="001A03ED" w:rsidRPr="00C71580">
        <w:rPr>
          <w:rFonts w:ascii="Arial" w:hAnsi="Arial" w:cs="Arial"/>
        </w:rPr>
        <w:t xml:space="preserve">, fechou o período com </w:t>
      </w:r>
      <w:r w:rsidR="001A03ED" w:rsidRPr="00C71580">
        <w:rPr>
          <w:rFonts w:ascii="Arial" w:hAnsi="Arial" w:cs="Arial"/>
          <w:b/>
        </w:rPr>
        <w:t xml:space="preserve">R$ </w:t>
      </w:r>
      <w:r w:rsidR="00CF1C72" w:rsidRPr="00C71580">
        <w:rPr>
          <w:rFonts w:ascii="Arial" w:hAnsi="Arial" w:cs="Arial"/>
          <w:b/>
        </w:rPr>
        <w:t>6.327.263,96</w:t>
      </w:r>
      <w:r w:rsidR="00C73411" w:rsidRPr="00C71580">
        <w:rPr>
          <w:rFonts w:ascii="Arial" w:hAnsi="Arial" w:cs="Arial"/>
          <w:b/>
        </w:rPr>
        <w:t>,</w:t>
      </w:r>
      <w:r w:rsidR="00C73411" w:rsidRPr="00C71580">
        <w:rPr>
          <w:rFonts w:ascii="Arial" w:hAnsi="Arial" w:cs="Arial"/>
        </w:rPr>
        <w:t xml:space="preserve"> e</w:t>
      </w:r>
      <w:r w:rsidR="00C73411" w:rsidRPr="00C71580">
        <w:rPr>
          <w:rFonts w:ascii="Arial" w:hAnsi="Arial" w:cs="Arial"/>
          <w:b/>
        </w:rPr>
        <w:t xml:space="preserve"> </w:t>
      </w:r>
      <w:r w:rsidR="001A03ED" w:rsidRPr="00C71580">
        <w:rPr>
          <w:rFonts w:ascii="Arial" w:hAnsi="Arial" w:cs="Arial"/>
        </w:rPr>
        <w:t xml:space="preserve">percentual de </w:t>
      </w:r>
      <w:r w:rsidR="00CF1C72" w:rsidRPr="00C71580">
        <w:rPr>
          <w:rFonts w:ascii="Arial" w:hAnsi="Arial" w:cs="Arial"/>
        </w:rPr>
        <w:t>12,87</w:t>
      </w:r>
      <w:r w:rsidR="001A03ED" w:rsidRPr="00C71580">
        <w:rPr>
          <w:rFonts w:ascii="Arial" w:hAnsi="Arial" w:cs="Arial"/>
        </w:rPr>
        <w:t xml:space="preserve">%. </w:t>
      </w:r>
      <w:r w:rsidR="00AB3DAF" w:rsidRPr="00C71580">
        <w:rPr>
          <w:rFonts w:ascii="Arial" w:hAnsi="Arial" w:cs="Arial"/>
        </w:rPr>
        <w:t xml:space="preserve">O fundo </w:t>
      </w:r>
      <w:r w:rsidR="00AB3DAF" w:rsidRPr="00C71580">
        <w:rPr>
          <w:rFonts w:ascii="Arial" w:hAnsi="Arial" w:cs="Arial"/>
          <w:b/>
          <w:color w:val="000000" w:themeColor="text1"/>
        </w:rPr>
        <w:t>CAIXA BRASIL IMA-B 5 TP RF LP</w:t>
      </w:r>
      <w:r w:rsidR="00AB3DAF" w:rsidRPr="00C71580">
        <w:rPr>
          <w:rFonts w:ascii="Arial" w:hAnsi="Arial" w:cs="Arial"/>
          <w:color w:val="000000" w:themeColor="text1"/>
        </w:rPr>
        <w:t xml:space="preserve">, </w:t>
      </w:r>
      <w:r w:rsidR="00B65263" w:rsidRPr="00C71580">
        <w:rPr>
          <w:rFonts w:ascii="Arial" w:hAnsi="Arial" w:cs="Arial"/>
          <w:color w:val="000000" w:themeColor="text1"/>
        </w:rPr>
        <w:t>valor de</w:t>
      </w:r>
      <w:r w:rsidR="00AB3DAF" w:rsidRPr="00C71580">
        <w:rPr>
          <w:rFonts w:ascii="Arial" w:hAnsi="Arial" w:cs="Arial"/>
          <w:color w:val="000000" w:themeColor="text1"/>
        </w:rPr>
        <w:t xml:space="preserve"> </w:t>
      </w:r>
      <w:r w:rsidR="00AB3DAF" w:rsidRPr="00C71580">
        <w:rPr>
          <w:rFonts w:ascii="Arial" w:hAnsi="Arial" w:cs="Arial"/>
          <w:b/>
          <w:color w:val="000000" w:themeColor="text1"/>
        </w:rPr>
        <w:t>R$</w:t>
      </w:r>
      <w:r w:rsidR="00576783" w:rsidRPr="00C71580">
        <w:rPr>
          <w:rFonts w:ascii="Arial" w:hAnsi="Arial" w:cs="Arial"/>
          <w:b/>
          <w:color w:val="000000" w:themeColor="text1"/>
        </w:rPr>
        <w:t xml:space="preserve"> </w:t>
      </w:r>
      <w:r w:rsidR="00CF1C72" w:rsidRPr="00C71580">
        <w:rPr>
          <w:rFonts w:ascii="Arial" w:hAnsi="Arial" w:cs="Arial"/>
          <w:b/>
          <w:color w:val="000000" w:themeColor="text1"/>
        </w:rPr>
        <w:t>4.624.607,64</w:t>
      </w:r>
      <w:r w:rsidR="00AB3DAF" w:rsidRPr="00C71580">
        <w:rPr>
          <w:rFonts w:ascii="Arial" w:hAnsi="Arial" w:cs="Arial"/>
          <w:color w:val="000000" w:themeColor="text1"/>
        </w:rPr>
        <w:t xml:space="preserve">. </w:t>
      </w:r>
      <w:r w:rsidR="001A03ED" w:rsidRPr="00C71580">
        <w:rPr>
          <w:rFonts w:ascii="Arial" w:hAnsi="Arial" w:cs="Arial"/>
        </w:rPr>
        <w:t xml:space="preserve">Quanto ao Fundo </w:t>
      </w:r>
      <w:r w:rsidR="001A03ED" w:rsidRPr="00C71580">
        <w:rPr>
          <w:rFonts w:ascii="Arial" w:hAnsi="Arial" w:cs="Arial"/>
          <w:b/>
        </w:rPr>
        <w:t>BB Previdenciário RF IDKA 2,</w:t>
      </w:r>
      <w:r w:rsidR="001A03ED" w:rsidRPr="00C71580">
        <w:rPr>
          <w:rFonts w:ascii="Arial" w:hAnsi="Arial" w:cs="Arial"/>
        </w:rPr>
        <w:t xml:space="preserve"> Banco do Brasil, consolidou o período com </w:t>
      </w:r>
      <w:r w:rsidR="00FB3ADB" w:rsidRPr="00C71580">
        <w:rPr>
          <w:rFonts w:ascii="Arial" w:hAnsi="Arial" w:cs="Arial"/>
          <w:b/>
        </w:rPr>
        <w:t xml:space="preserve">R$ </w:t>
      </w:r>
      <w:r w:rsidR="00CF1C72" w:rsidRPr="00C71580">
        <w:rPr>
          <w:rFonts w:ascii="Arial" w:hAnsi="Arial" w:cs="Arial"/>
          <w:b/>
        </w:rPr>
        <w:t>7.346.554,51</w:t>
      </w:r>
      <w:r w:rsidR="00576783" w:rsidRPr="00C71580">
        <w:rPr>
          <w:rFonts w:ascii="Arial" w:hAnsi="Arial" w:cs="Arial"/>
          <w:b/>
        </w:rPr>
        <w:t>,</w:t>
      </w:r>
      <w:r w:rsidR="001A03ED" w:rsidRPr="00C71580">
        <w:rPr>
          <w:rFonts w:ascii="Arial" w:hAnsi="Arial" w:cs="Arial"/>
        </w:rPr>
        <w:t xml:space="preserve"> percentual de </w:t>
      </w:r>
      <w:r w:rsidR="000042DF" w:rsidRPr="00C71580">
        <w:rPr>
          <w:rFonts w:ascii="Arial" w:hAnsi="Arial" w:cs="Arial"/>
        </w:rPr>
        <w:t>1</w:t>
      </w:r>
      <w:r w:rsidR="002E7A76" w:rsidRPr="00C71580">
        <w:rPr>
          <w:rFonts w:ascii="Arial" w:hAnsi="Arial" w:cs="Arial"/>
        </w:rPr>
        <w:t>4,95</w:t>
      </w:r>
      <w:r w:rsidR="001A03ED" w:rsidRPr="00C71580">
        <w:rPr>
          <w:rFonts w:ascii="Arial" w:hAnsi="Arial" w:cs="Arial"/>
        </w:rPr>
        <w:t>%</w:t>
      </w:r>
      <w:r w:rsidR="00576783" w:rsidRPr="00C71580">
        <w:rPr>
          <w:rFonts w:ascii="Arial" w:hAnsi="Arial" w:cs="Arial"/>
        </w:rPr>
        <w:t>. O</w:t>
      </w:r>
      <w:r w:rsidR="00576783" w:rsidRPr="00C71580">
        <w:rPr>
          <w:rFonts w:ascii="Arial" w:hAnsi="Arial" w:cs="Arial"/>
          <w:color w:val="000000" w:themeColor="text1"/>
        </w:rPr>
        <w:t xml:space="preserve"> fundo </w:t>
      </w:r>
      <w:r w:rsidR="00576783" w:rsidRPr="00C71580">
        <w:rPr>
          <w:rFonts w:ascii="Arial" w:hAnsi="Arial" w:cs="Arial"/>
          <w:b/>
          <w:color w:val="000000" w:themeColor="text1"/>
        </w:rPr>
        <w:t>FI CAIXA BRASIL IMA-B 5+ TP RF LP</w:t>
      </w:r>
      <w:r w:rsidR="00576783" w:rsidRPr="00C71580">
        <w:rPr>
          <w:rFonts w:ascii="Arial" w:hAnsi="Arial" w:cs="Arial"/>
          <w:color w:val="000000" w:themeColor="text1"/>
        </w:rPr>
        <w:t xml:space="preserve">, finalizou o período com </w:t>
      </w:r>
      <w:r w:rsidR="00576783" w:rsidRPr="00C71580">
        <w:rPr>
          <w:rFonts w:ascii="Arial" w:hAnsi="Arial" w:cs="Arial"/>
          <w:b/>
          <w:color w:val="000000" w:themeColor="text1"/>
        </w:rPr>
        <w:t>R$</w:t>
      </w:r>
      <w:r w:rsidR="00404564" w:rsidRPr="00C71580">
        <w:rPr>
          <w:rFonts w:ascii="Arial" w:hAnsi="Arial" w:cs="Arial"/>
          <w:b/>
          <w:color w:val="000000" w:themeColor="text1"/>
        </w:rPr>
        <w:t xml:space="preserve"> </w:t>
      </w:r>
      <w:r w:rsidR="002E7A76" w:rsidRPr="00C71580">
        <w:rPr>
          <w:rFonts w:ascii="Arial" w:hAnsi="Arial" w:cs="Arial"/>
          <w:b/>
          <w:color w:val="000000" w:themeColor="text1"/>
        </w:rPr>
        <w:t>2.853.668,75</w:t>
      </w:r>
      <w:r w:rsidR="00576783" w:rsidRPr="00C71580">
        <w:rPr>
          <w:rFonts w:ascii="Arial" w:hAnsi="Arial" w:cs="Arial"/>
          <w:b/>
          <w:color w:val="000000" w:themeColor="text1"/>
        </w:rPr>
        <w:t>,</w:t>
      </w:r>
      <w:r w:rsidR="00576783" w:rsidRPr="00C71580">
        <w:rPr>
          <w:rFonts w:ascii="Arial" w:hAnsi="Arial" w:cs="Arial"/>
          <w:color w:val="000000" w:themeColor="text1"/>
        </w:rPr>
        <w:t xml:space="preserve"> </w:t>
      </w:r>
      <w:r w:rsidR="00576783" w:rsidRPr="00C71580">
        <w:rPr>
          <w:rFonts w:ascii="Arial" w:hAnsi="Arial" w:cs="Arial"/>
        </w:rPr>
        <w:t xml:space="preserve">percentual de </w:t>
      </w:r>
      <w:r w:rsidR="002E7A76" w:rsidRPr="00C71580">
        <w:rPr>
          <w:rFonts w:ascii="Arial" w:hAnsi="Arial" w:cs="Arial"/>
        </w:rPr>
        <w:t>5,81</w:t>
      </w:r>
      <w:r w:rsidR="00E87324" w:rsidRPr="00C71580">
        <w:rPr>
          <w:rFonts w:ascii="Arial" w:hAnsi="Arial" w:cs="Arial"/>
        </w:rPr>
        <w:t>%</w:t>
      </w:r>
      <w:r w:rsidR="00576783" w:rsidRPr="00C71580">
        <w:rPr>
          <w:rFonts w:ascii="Arial" w:hAnsi="Arial" w:cs="Arial"/>
        </w:rPr>
        <w:t xml:space="preserve">, o fundo </w:t>
      </w:r>
      <w:r w:rsidR="00576783" w:rsidRPr="00C71580">
        <w:rPr>
          <w:rFonts w:ascii="Arial" w:hAnsi="Arial" w:cs="Arial"/>
          <w:b/>
          <w:color w:val="000000" w:themeColor="text1"/>
        </w:rPr>
        <w:t>CAIXA FIC BRASIL GESTÃO ESTRAT RF</w:t>
      </w:r>
      <w:r w:rsidR="00576783" w:rsidRPr="00C71580">
        <w:rPr>
          <w:rFonts w:ascii="Arial" w:hAnsi="Arial" w:cs="Arial"/>
          <w:color w:val="000000" w:themeColor="text1"/>
        </w:rPr>
        <w:t>, com valor</w:t>
      </w:r>
      <w:r w:rsidR="00576783" w:rsidRPr="00C71580">
        <w:rPr>
          <w:rFonts w:ascii="Arial" w:hAnsi="Arial" w:cs="Arial"/>
        </w:rPr>
        <w:t xml:space="preserve"> de </w:t>
      </w:r>
      <w:r w:rsidR="00576783" w:rsidRPr="00C71580">
        <w:rPr>
          <w:rFonts w:ascii="Arial" w:hAnsi="Arial" w:cs="Arial"/>
          <w:b/>
        </w:rPr>
        <w:t xml:space="preserve">R$ </w:t>
      </w:r>
      <w:r w:rsidR="00275D9C" w:rsidRPr="00C71580">
        <w:rPr>
          <w:rFonts w:ascii="Arial" w:hAnsi="Arial" w:cs="Arial"/>
          <w:b/>
        </w:rPr>
        <w:t>6.</w:t>
      </w:r>
      <w:r w:rsidR="002E7A76" w:rsidRPr="00C71580">
        <w:rPr>
          <w:rFonts w:ascii="Arial" w:hAnsi="Arial" w:cs="Arial"/>
          <w:b/>
        </w:rPr>
        <w:t>245.563,44</w:t>
      </w:r>
      <w:r w:rsidR="00576783" w:rsidRPr="00C71580">
        <w:rPr>
          <w:rFonts w:ascii="Arial" w:hAnsi="Arial" w:cs="Arial"/>
        </w:rPr>
        <w:t>, todos enquadrados no artigo 7º, I, “b”.</w:t>
      </w:r>
      <w:r w:rsidR="003F6156" w:rsidRPr="00C71580">
        <w:rPr>
          <w:rFonts w:ascii="Arial" w:hAnsi="Arial" w:cs="Arial"/>
        </w:rPr>
        <w:t xml:space="preserve"> </w:t>
      </w:r>
      <w:r w:rsidR="00576783" w:rsidRPr="00C71580">
        <w:rPr>
          <w:rFonts w:ascii="Arial" w:hAnsi="Arial" w:cs="Arial"/>
        </w:rPr>
        <w:t xml:space="preserve"> </w:t>
      </w:r>
      <w:r w:rsidR="003F6156" w:rsidRPr="00C71580">
        <w:rPr>
          <w:rFonts w:ascii="Arial" w:hAnsi="Arial" w:cs="Arial"/>
          <w:color w:val="000000" w:themeColor="text1"/>
        </w:rPr>
        <w:t xml:space="preserve">Já o Fundo </w:t>
      </w:r>
      <w:r w:rsidR="003F6156" w:rsidRPr="00C71580">
        <w:rPr>
          <w:rFonts w:ascii="Arial" w:hAnsi="Arial" w:cs="Arial"/>
          <w:b/>
          <w:color w:val="000000" w:themeColor="text1"/>
        </w:rPr>
        <w:t>CAIXA ALIANÇA Tít. Pub. RF</w:t>
      </w:r>
      <w:r w:rsidR="000042DF" w:rsidRPr="00C71580">
        <w:rPr>
          <w:rFonts w:ascii="Arial" w:hAnsi="Arial" w:cs="Arial"/>
          <w:color w:val="000000" w:themeColor="text1"/>
        </w:rPr>
        <w:t xml:space="preserve"> finalizou</w:t>
      </w:r>
      <w:r w:rsidR="003F6156" w:rsidRPr="00C71580">
        <w:rPr>
          <w:rFonts w:ascii="Arial" w:hAnsi="Arial" w:cs="Arial"/>
          <w:color w:val="000000" w:themeColor="text1"/>
        </w:rPr>
        <w:t xml:space="preserve"> o período com </w:t>
      </w:r>
      <w:r w:rsidR="003F6156" w:rsidRPr="00C71580">
        <w:rPr>
          <w:rFonts w:ascii="Arial" w:hAnsi="Arial" w:cs="Arial"/>
          <w:b/>
          <w:color w:val="000000" w:themeColor="text1"/>
        </w:rPr>
        <w:t xml:space="preserve">R$ </w:t>
      </w:r>
      <w:r w:rsidR="00E87324" w:rsidRPr="00C71580">
        <w:rPr>
          <w:rFonts w:ascii="Arial" w:hAnsi="Arial" w:cs="Arial"/>
          <w:b/>
          <w:color w:val="000000" w:themeColor="text1"/>
        </w:rPr>
        <w:t>1.7</w:t>
      </w:r>
      <w:r w:rsidR="003D5978" w:rsidRPr="00C71580">
        <w:rPr>
          <w:rFonts w:ascii="Arial" w:hAnsi="Arial" w:cs="Arial"/>
          <w:b/>
          <w:color w:val="000000" w:themeColor="text1"/>
        </w:rPr>
        <w:t>27.302,75</w:t>
      </w:r>
      <w:r w:rsidR="003F6156" w:rsidRPr="00C71580">
        <w:rPr>
          <w:rFonts w:ascii="Arial" w:hAnsi="Arial" w:cs="Arial"/>
          <w:color w:val="000000" w:themeColor="text1"/>
        </w:rPr>
        <w:t xml:space="preserve">, percentual de </w:t>
      </w:r>
      <w:r w:rsidR="000042DF" w:rsidRPr="00C71580">
        <w:rPr>
          <w:rFonts w:ascii="Arial" w:hAnsi="Arial" w:cs="Arial"/>
          <w:color w:val="000000" w:themeColor="text1"/>
        </w:rPr>
        <w:t>3,</w:t>
      </w:r>
      <w:r w:rsidR="003D5978" w:rsidRPr="00C71580">
        <w:rPr>
          <w:rFonts w:ascii="Arial" w:hAnsi="Arial" w:cs="Arial"/>
          <w:color w:val="000000" w:themeColor="text1"/>
        </w:rPr>
        <w:t>51</w:t>
      </w:r>
      <w:r w:rsidR="003F6156" w:rsidRPr="00C71580">
        <w:rPr>
          <w:rFonts w:ascii="Arial" w:hAnsi="Arial" w:cs="Arial"/>
          <w:color w:val="000000" w:themeColor="text1"/>
        </w:rPr>
        <w:t xml:space="preserve">%. </w:t>
      </w:r>
      <w:r w:rsidR="003F6156" w:rsidRPr="00C71580">
        <w:rPr>
          <w:rFonts w:ascii="Arial" w:hAnsi="Arial" w:cs="Arial"/>
        </w:rPr>
        <w:t xml:space="preserve">Por conseguinte, a aplicação no fundo </w:t>
      </w:r>
      <w:r w:rsidR="003F6156" w:rsidRPr="00C71580">
        <w:rPr>
          <w:rFonts w:ascii="Arial" w:hAnsi="Arial" w:cs="Arial"/>
          <w:b/>
        </w:rPr>
        <w:t>VALORES FIC RF R DI</w:t>
      </w:r>
      <w:r w:rsidR="003F6156" w:rsidRPr="00C71580">
        <w:rPr>
          <w:rFonts w:ascii="Arial" w:hAnsi="Arial" w:cs="Arial"/>
        </w:rPr>
        <w:t xml:space="preserve"> fechou com valor de </w:t>
      </w:r>
      <w:r w:rsidR="003F6156" w:rsidRPr="00C71580">
        <w:rPr>
          <w:rFonts w:ascii="Arial" w:hAnsi="Arial" w:cs="Arial"/>
          <w:b/>
        </w:rPr>
        <w:t>R$</w:t>
      </w:r>
      <w:r w:rsidR="00FE63F4" w:rsidRPr="00C71580">
        <w:rPr>
          <w:rFonts w:ascii="Arial" w:hAnsi="Arial" w:cs="Arial"/>
          <w:b/>
        </w:rPr>
        <w:t xml:space="preserve"> </w:t>
      </w:r>
      <w:r w:rsidR="00AB3744" w:rsidRPr="00C71580">
        <w:rPr>
          <w:rFonts w:ascii="Arial" w:hAnsi="Arial" w:cs="Arial"/>
          <w:b/>
        </w:rPr>
        <w:t>726.767,47</w:t>
      </w:r>
      <w:r w:rsidR="003F6156" w:rsidRPr="00C71580">
        <w:rPr>
          <w:rFonts w:ascii="Arial" w:hAnsi="Arial" w:cs="Arial"/>
        </w:rPr>
        <w:t xml:space="preserve">, </w:t>
      </w:r>
      <w:r w:rsidR="003F6156" w:rsidRPr="00C71580">
        <w:rPr>
          <w:rFonts w:ascii="Arial" w:hAnsi="Arial" w:cs="Arial"/>
          <w:color w:val="000000" w:themeColor="text1"/>
        </w:rPr>
        <w:t xml:space="preserve">todos </w:t>
      </w:r>
      <w:r w:rsidR="00AB3DAF" w:rsidRPr="00C71580">
        <w:rPr>
          <w:rFonts w:ascii="Arial" w:hAnsi="Arial" w:cs="Arial"/>
          <w:color w:val="000000" w:themeColor="text1"/>
        </w:rPr>
        <w:t xml:space="preserve">enquadrados no Art. 7º, inciso IV, alínea “a”. Na carteira de ações temos o fundo </w:t>
      </w:r>
      <w:r w:rsidR="00AB3DAF" w:rsidRPr="00C71580">
        <w:rPr>
          <w:rFonts w:ascii="Arial" w:hAnsi="Arial" w:cs="Arial"/>
          <w:b/>
          <w:color w:val="000000" w:themeColor="text1"/>
        </w:rPr>
        <w:t>BANESTES FIC FIA BTG PACTUAL ABSOLUTO INST</w:t>
      </w:r>
      <w:r w:rsidR="00AB3DAF" w:rsidRPr="00C71580">
        <w:rPr>
          <w:rFonts w:ascii="Arial" w:hAnsi="Arial" w:cs="Arial"/>
          <w:color w:val="000000" w:themeColor="text1"/>
        </w:rPr>
        <w:t xml:space="preserve"> finalizou o mês com o valor de </w:t>
      </w:r>
      <w:r w:rsidR="00AB3DAF" w:rsidRPr="00C71580">
        <w:rPr>
          <w:rFonts w:ascii="Arial" w:hAnsi="Arial" w:cs="Arial"/>
          <w:b/>
          <w:color w:val="000000" w:themeColor="text1"/>
        </w:rPr>
        <w:t xml:space="preserve">R$ </w:t>
      </w:r>
      <w:r w:rsidR="001C6EC8" w:rsidRPr="00C71580">
        <w:rPr>
          <w:rFonts w:ascii="Arial" w:hAnsi="Arial" w:cs="Arial"/>
          <w:b/>
          <w:color w:val="000000" w:themeColor="text1"/>
        </w:rPr>
        <w:t>2</w:t>
      </w:r>
      <w:r w:rsidR="00AB3744" w:rsidRPr="00C71580">
        <w:rPr>
          <w:rFonts w:ascii="Arial" w:hAnsi="Arial" w:cs="Arial"/>
          <w:b/>
          <w:color w:val="000000" w:themeColor="text1"/>
        </w:rPr>
        <w:t>.992.587,34</w:t>
      </w:r>
      <w:r w:rsidR="00CF1065" w:rsidRPr="00C71580">
        <w:rPr>
          <w:rFonts w:ascii="Arial" w:hAnsi="Arial" w:cs="Arial"/>
          <w:b/>
          <w:color w:val="000000" w:themeColor="text1"/>
        </w:rPr>
        <w:t xml:space="preserve"> e</w:t>
      </w:r>
      <w:r w:rsidR="00DB1893" w:rsidRPr="00C71580">
        <w:rPr>
          <w:rFonts w:ascii="Arial" w:hAnsi="Arial" w:cs="Arial"/>
          <w:color w:val="000000" w:themeColor="text1"/>
        </w:rPr>
        <w:t xml:space="preserve"> o fundo </w:t>
      </w:r>
      <w:r w:rsidR="00FE63F4" w:rsidRPr="00C71580">
        <w:rPr>
          <w:rFonts w:ascii="Arial" w:hAnsi="Arial" w:cs="Arial"/>
          <w:b/>
          <w:color w:val="000000" w:themeColor="text1"/>
        </w:rPr>
        <w:t>CAIXA FI AÇÕES SMALL CAPS ATIVO</w:t>
      </w:r>
      <w:r w:rsidR="00FE63F4" w:rsidRPr="00C71580">
        <w:rPr>
          <w:rFonts w:ascii="Arial" w:hAnsi="Arial" w:cs="Arial"/>
          <w:color w:val="000000" w:themeColor="text1"/>
        </w:rPr>
        <w:t xml:space="preserve">, </w:t>
      </w:r>
      <w:r w:rsidR="00B878C5" w:rsidRPr="00C71580">
        <w:rPr>
          <w:rFonts w:ascii="Arial" w:hAnsi="Arial" w:cs="Arial"/>
          <w:color w:val="000000" w:themeColor="text1"/>
        </w:rPr>
        <w:t xml:space="preserve">totalizando o valor </w:t>
      </w:r>
      <w:r w:rsidR="00443F2C" w:rsidRPr="00C71580">
        <w:rPr>
          <w:rFonts w:ascii="Arial" w:hAnsi="Arial" w:cs="Arial"/>
          <w:color w:val="000000" w:themeColor="text1"/>
        </w:rPr>
        <w:t xml:space="preserve">de </w:t>
      </w:r>
      <w:r w:rsidR="00443F2C" w:rsidRPr="00C71580">
        <w:rPr>
          <w:rFonts w:ascii="Arial" w:hAnsi="Arial" w:cs="Arial"/>
          <w:b/>
          <w:color w:val="000000" w:themeColor="text1"/>
        </w:rPr>
        <w:t xml:space="preserve">R$ </w:t>
      </w:r>
      <w:r w:rsidR="00CF1065" w:rsidRPr="00C71580">
        <w:rPr>
          <w:rFonts w:ascii="Arial" w:hAnsi="Arial" w:cs="Arial"/>
          <w:b/>
          <w:color w:val="000000" w:themeColor="text1"/>
        </w:rPr>
        <w:t>8</w:t>
      </w:r>
      <w:r w:rsidR="00AB3744" w:rsidRPr="00C71580">
        <w:rPr>
          <w:rFonts w:ascii="Arial" w:hAnsi="Arial" w:cs="Arial"/>
          <w:b/>
          <w:color w:val="000000" w:themeColor="text1"/>
        </w:rPr>
        <w:t>64.281,60</w:t>
      </w:r>
      <w:r w:rsidR="00AB3DAF" w:rsidRPr="00C71580">
        <w:rPr>
          <w:rFonts w:ascii="Arial" w:hAnsi="Arial" w:cs="Arial"/>
          <w:color w:val="000000" w:themeColor="text1"/>
        </w:rPr>
        <w:t>.</w:t>
      </w:r>
      <w:r w:rsidR="00F15A69" w:rsidRPr="00C71580">
        <w:rPr>
          <w:rFonts w:ascii="Arial" w:hAnsi="Arial" w:cs="Arial"/>
          <w:b/>
          <w:color w:val="000000" w:themeColor="text1"/>
        </w:rPr>
        <w:t xml:space="preserve"> </w:t>
      </w:r>
      <w:r w:rsidR="00285992" w:rsidRPr="00C71580">
        <w:rPr>
          <w:rFonts w:ascii="Arial" w:hAnsi="Arial" w:cs="Arial"/>
          <w:shd w:val="clear" w:color="auto" w:fill="FFFFFF" w:themeFill="background1"/>
        </w:rPr>
        <w:t>No seguimento imobiliário temos o</w:t>
      </w:r>
      <w:r w:rsidR="00285992" w:rsidRPr="00C71580">
        <w:rPr>
          <w:rFonts w:ascii="Arial" w:hAnsi="Arial" w:cs="Arial"/>
          <w:b/>
          <w:shd w:val="clear" w:color="auto" w:fill="FFFFFF" w:themeFill="background1"/>
        </w:rPr>
        <w:t xml:space="preserve"> FUNDO CAIXA RIO BRAVO F II</w:t>
      </w:r>
      <w:r w:rsidR="00285992" w:rsidRPr="00C71580">
        <w:rPr>
          <w:rFonts w:ascii="Arial" w:hAnsi="Arial" w:cs="Arial"/>
          <w:shd w:val="clear" w:color="auto" w:fill="FFFFFF" w:themeFill="background1"/>
        </w:rPr>
        <w:t xml:space="preserve">, (enquadrado no Art. 8º, inciso VI), que concluiu com resultado de </w:t>
      </w:r>
      <w:r w:rsidR="00285992" w:rsidRPr="00C71580">
        <w:rPr>
          <w:rFonts w:ascii="Arial" w:hAnsi="Arial" w:cs="Arial"/>
          <w:b/>
          <w:shd w:val="clear" w:color="auto" w:fill="FFFFFF" w:themeFill="background1"/>
        </w:rPr>
        <w:t xml:space="preserve">R$ </w:t>
      </w:r>
      <w:r w:rsidR="00F15A84" w:rsidRPr="00C71580">
        <w:rPr>
          <w:rFonts w:ascii="Arial" w:hAnsi="Arial" w:cs="Arial"/>
          <w:b/>
          <w:shd w:val="clear" w:color="auto" w:fill="FFFFFF" w:themeFill="background1"/>
        </w:rPr>
        <w:t>5</w:t>
      </w:r>
      <w:r w:rsidR="00EA0E22" w:rsidRPr="00C71580">
        <w:rPr>
          <w:rFonts w:ascii="Arial" w:hAnsi="Arial" w:cs="Arial"/>
          <w:b/>
          <w:shd w:val="clear" w:color="auto" w:fill="FFFFFF" w:themeFill="background1"/>
        </w:rPr>
        <w:t>47.400,00</w:t>
      </w:r>
      <w:r w:rsidR="00285992" w:rsidRPr="00C71580">
        <w:rPr>
          <w:rFonts w:ascii="Arial" w:hAnsi="Arial" w:cs="Arial"/>
          <w:shd w:val="clear" w:color="auto" w:fill="FFFFFF" w:themeFill="background1"/>
        </w:rPr>
        <w:t xml:space="preserve"> percentual de </w:t>
      </w:r>
      <w:r w:rsidR="00EA0E22" w:rsidRPr="00C71580">
        <w:rPr>
          <w:rFonts w:ascii="Arial" w:hAnsi="Arial" w:cs="Arial"/>
          <w:shd w:val="clear" w:color="auto" w:fill="FFFFFF" w:themeFill="background1"/>
        </w:rPr>
        <w:t>1,11</w:t>
      </w:r>
      <w:r w:rsidR="00285992" w:rsidRPr="00C71580">
        <w:rPr>
          <w:rFonts w:ascii="Arial" w:hAnsi="Arial" w:cs="Arial"/>
          <w:shd w:val="clear" w:color="auto" w:fill="FFFFFF" w:themeFill="background1"/>
        </w:rPr>
        <w:t>%.</w:t>
      </w:r>
      <w:r w:rsidR="00830230" w:rsidRPr="00C71580">
        <w:rPr>
          <w:rFonts w:ascii="Arial" w:hAnsi="Arial" w:cs="Arial"/>
          <w:shd w:val="clear" w:color="auto" w:fill="FFFFFF" w:themeFill="background1"/>
        </w:rPr>
        <w:t xml:space="preserve"> </w:t>
      </w:r>
      <w:r w:rsidR="00830230" w:rsidRPr="00C71580">
        <w:rPr>
          <w:rFonts w:ascii="Arial" w:hAnsi="Arial" w:cs="Arial"/>
          <w:b/>
          <w:color w:val="000000" w:themeColor="text1"/>
        </w:rPr>
        <w:t>O total de recurso</w:t>
      </w:r>
      <w:r w:rsidR="00404564" w:rsidRPr="00C71580">
        <w:rPr>
          <w:rFonts w:ascii="Arial" w:hAnsi="Arial" w:cs="Arial"/>
          <w:b/>
          <w:color w:val="000000" w:themeColor="text1"/>
        </w:rPr>
        <w:t xml:space="preserve">s no mês de </w:t>
      </w:r>
      <w:r w:rsidR="00F307CD" w:rsidRPr="00C71580">
        <w:rPr>
          <w:rFonts w:ascii="Arial" w:hAnsi="Arial" w:cs="Arial"/>
          <w:b/>
          <w:color w:val="000000" w:themeColor="text1"/>
        </w:rPr>
        <w:t>DEZEMBRO</w:t>
      </w:r>
      <w:r w:rsidR="00404564" w:rsidRPr="00C71580">
        <w:rPr>
          <w:rFonts w:ascii="Arial" w:hAnsi="Arial" w:cs="Arial"/>
          <w:b/>
          <w:color w:val="000000" w:themeColor="text1"/>
        </w:rPr>
        <w:t xml:space="preserve"> foi de R$</w:t>
      </w:r>
      <w:r w:rsidR="00EA0E22" w:rsidRPr="00C71580">
        <w:rPr>
          <w:rFonts w:ascii="Arial" w:hAnsi="Arial" w:cs="Arial"/>
          <w:b/>
        </w:rPr>
        <w:t xml:space="preserve"> 49.146.924,00</w:t>
      </w:r>
      <w:r w:rsidR="00F15A69" w:rsidRPr="00C71580">
        <w:rPr>
          <w:rFonts w:ascii="Arial" w:hAnsi="Arial" w:cs="Arial"/>
          <w:b/>
        </w:rPr>
        <w:t>.</w:t>
      </w:r>
      <w:r w:rsidR="00C71580" w:rsidRPr="00C71580">
        <w:rPr>
          <w:rFonts w:ascii="Arial" w:hAnsi="Arial" w:cs="Arial"/>
          <w:b/>
        </w:rPr>
        <w:t xml:space="preserve"> </w:t>
      </w:r>
      <w:r w:rsidR="00C71580" w:rsidRPr="00C71580">
        <w:rPr>
          <w:rFonts w:ascii="Arial" w:hAnsi="Arial" w:cs="Arial"/>
        </w:rPr>
        <w:t>Ao fim deste de 2020, a Pandemia tem dois aspectos, um positivo e outro negativo; O positivo é representado por pelo menos 4 vacinas, elaboradas por equipes de diferentes países, bem como metodologias e abordagens científicas diferentes e de resultados entre o bom e o ótimo. O negativo vem das mutações do vírus, seu maior poder de contágio e a necessidade de novos fechamentos de atividades civis e empresarias, notadamente de médio e pequeno porte que empregam muitos colaboradores e colaboradoras e recursos públicos para auxílios emergenciais. O que é mais desejado por todos, individualmente e pelas empresas, governos e sistemas de mercado, quer de bens reais ou do mercado financeiro e de capitais, é uma solução médica para esta crise de saúde e que esta seja eficaz, duradoura e vencedora.</w:t>
      </w:r>
    </w:p>
    <w:p w:rsidR="004D510D" w:rsidRPr="00C71580" w:rsidRDefault="004D510D" w:rsidP="00C71580">
      <w:pPr>
        <w:jc w:val="both"/>
        <w:rPr>
          <w:rFonts w:ascii="Arial" w:hAnsi="Arial" w:cs="Arial"/>
          <w:b/>
        </w:rPr>
      </w:pPr>
    </w:p>
    <w:p w:rsidR="004D510D" w:rsidRDefault="004D510D" w:rsidP="00B878C5">
      <w:pPr>
        <w:jc w:val="both"/>
        <w:rPr>
          <w:rFonts w:ascii="Arial" w:hAnsi="Arial" w:cs="Arial"/>
          <w:b/>
          <w:highlight w:val="yellow"/>
        </w:rPr>
      </w:pPr>
    </w:p>
    <w:p w:rsidR="000D62B7" w:rsidRPr="003E3DDD" w:rsidRDefault="001A03ED" w:rsidP="00B878C5">
      <w:pPr>
        <w:jc w:val="both"/>
        <w:rPr>
          <w:rFonts w:ascii="Arial" w:hAnsi="Arial" w:cs="Arial"/>
          <w:color w:val="000000" w:themeColor="text1"/>
        </w:rPr>
      </w:pPr>
      <w:r w:rsidRPr="00592E15">
        <w:rPr>
          <w:rFonts w:ascii="Arial" w:hAnsi="Arial" w:cs="Arial"/>
          <w:color w:val="000000" w:themeColor="text1"/>
        </w:rPr>
        <w:t xml:space="preserve">Secretariou os trabalhos – </w:t>
      </w:r>
      <w:proofErr w:type="spellStart"/>
      <w:r w:rsidRPr="00592E15">
        <w:rPr>
          <w:rFonts w:ascii="Arial" w:hAnsi="Arial" w:cs="Arial"/>
          <w:color w:val="000000" w:themeColor="text1"/>
        </w:rPr>
        <w:t>Ule</w:t>
      </w:r>
      <w:proofErr w:type="spellEnd"/>
      <w:r w:rsidRPr="00592E1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92E15">
        <w:rPr>
          <w:rFonts w:ascii="Arial" w:hAnsi="Arial" w:cs="Arial"/>
          <w:color w:val="000000" w:themeColor="text1"/>
        </w:rPr>
        <w:t>Estefanio</w:t>
      </w:r>
      <w:proofErr w:type="spellEnd"/>
      <w:r w:rsidRPr="00592E1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92E15">
        <w:rPr>
          <w:rFonts w:ascii="Arial" w:hAnsi="Arial" w:cs="Arial"/>
          <w:color w:val="000000" w:themeColor="text1"/>
        </w:rPr>
        <w:t>Pin</w:t>
      </w:r>
      <w:proofErr w:type="spellEnd"/>
      <w:r w:rsidRPr="00592E15">
        <w:rPr>
          <w:rFonts w:ascii="Arial" w:hAnsi="Arial" w:cs="Arial"/>
          <w:color w:val="000000" w:themeColor="text1"/>
        </w:rPr>
        <w:t>.</w:t>
      </w:r>
    </w:p>
    <w:p w:rsidR="00605253" w:rsidRPr="00BF5AAA" w:rsidRDefault="00605253" w:rsidP="000D62B7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4333" w:rsidRPr="00BF5AAA" w:rsidRDefault="00434333" w:rsidP="000D62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F5AAA">
        <w:rPr>
          <w:rFonts w:ascii="Arial" w:hAnsi="Arial" w:cs="Arial"/>
          <w:sz w:val="24"/>
          <w:szCs w:val="24"/>
        </w:rPr>
        <w:t>_______________________________</w:t>
      </w:r>
      <w:r w:rsidR="00125B95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3A" w:rsidRPr="00BF5AAA">
        <w:rPr>
          <w:rFonts w:ascii="Arial" w:hAnsi="Arial" w:cs="Arial"/>
          <w:sz w:val="24"/>
          <w:szCs w:val="24"/>
        </w:rPr>
        <w:t>Loraine</w:t>
      </w:r>
      <w:proofErr w:type="spellEnd"/>
      <w:r w:rsidR="0089473A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3A" w:rsidRPr="00BF5AAA">
        <w:rPr>
          <w:rFonts w:ascii="Arial" w:hAnsi="Arial" w:cs="Arial"/>
          <w:sz w:val="24"/>
          <w:szCs w:val="24"/>
        </w:rPr>
        <w:t>Fardin</w:t>
      </w:r>
      <w:proofErr w:type="spellEnd"/>
      <w:r w:rsidR="0089473A" w:rsidRPr="00BF5A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473A" w:rsidRPr="00BF5AAA">
        <w:rPr>
          <w:rFonts w:ascii="Arial" w:hAnsi="Arial" w:cs="Arial"/>
          <w:sz w:val="24"/>
          <w:szCs w:val="24"/>
        </w:rPr>
        <w:t>Z</w:t>
      </w:r>
      <w:r w:rsidRPr="00BF5AAA">
        <w:rPr>
          <w:rFonts w:ascii="Arial" w:hAnsi="Arial" w:cs="Arial"/>
          <w:sz w:val="24"/>
          <w:szCs w:val="24"/>
        </w:rPr>
        <w:t>avaris</w:t>
      </w:r>
      <w:r w:rsidR="0089473A" w:rsidRPr="00BF5AAA">
        <w:rPr>
          <w:rFonts w:ascii="Arial" w:hAnsi="Arial" w:cs="Arial"/>
          <w:sz w:val="24"/>
          <w:szCs w:val="24"/>
        </w:rPr>
        <w:t>e</w:t>
      </w:r>
      <w:proofErr w:type="spellEnd"/>
      <w:r w:rsidRPr="00BF5AAA">
        <w:rPr>
          <w:rFonts w:ascii="Arial" w:hAnsi="Arial" w:cs="Arial"/>
          <w:sz w:val="24"/>
          <w:szCs w:val="24"/>
        </w:rPr>
        <w:t>.</w:t>
      </w:r>
    </w:p>
    <w:p w:rsidR="00C349D8" w:rsidRPr="00BF5AAA" w:rsidRDefault="00AB4C4B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 xml:space="preserve"> </w:t>
      </w:r>
    </w:p>
    <w:p w:rsidR="006249FA" w:rsidRPr="00BF5AAA" w:rsidRDefault="00C349D8" w:rsidP="000D62B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 xml:space="preserve">_______________________________ </w:t>
      </w:r>
      <w:proofErr w:type="spellStart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>Ule</w:t>
      </w:r>
      <w:proofErr w:type="spellEnd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>Estefanio</w:t>
      </w:r>
      <w:proofErr w:type="spellEnd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32A62" w:rsidRPr="00BF5AAA">
        <w:rPr>
          <w:rFonts w:ascii="Arial" w:hAnsi="Arial" w:cs="Arial"/>
          <w:color w:val="000000" w:themeColor="text1"/>
          <w:sz w:val="24"/>
          <w:szCs w:val="24"/>
        </w:rPr>
        <w:t>Pin</w:t>
      </w:r>
      <w:proofErr w:type="spellEnd"/>
    </w:p>
    <w:p w:rsidR="000D62B7" w:rsidRPr="00BF5AAA" w:rsidRDefault="000D62B7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244D" w:rsidRPr="00BF5AAA" w:rsidRDefault="006249FA" w:rsidP="000D62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5AAA">
        <w:rPr>
          <w:rFonts w:ascii="Arial" w:hAnsi="Arial" w:cs="Arial"/>
          <w:sz w:val="24"/>
          <w:szCs w:val="24"/>
        </w:rPr>
        <w:t>_______________________________ Michele Oliveira Sampaio</w:t>
      </w:r>
    </w:p>
    <w:sectPr w:rsidR="005D244D" w:rsidRPr="00BF5AAA" w:rsidSect="00AE051F">
      <w:pgSz w:w="11906" w:h="16838"/>
      <w:pgMar w:top="993" w:right="991" w:bottom="1418" w:left="1701" w:header="708" w:footer="708" w:gutter="0"/>
      <w:pgBorders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3C96"/>
    <w:rsid w:val="00002C4A"/>
    <w:rsid w:val="000042DF"/>
    <w:rsid w:val="00006E64"/>
    <w:rsid w:val="00027760"/>
    <w:rsid w:val="000406CA"/>
    <w:rsid w:val="00051654"/>
    <w:rsid w:val="000553A0"/>
    <w:rsid w:val="00072FCE"/>
    <w:rsid w:val="0007328F"/>
    <w:rsid w:val="00074DDE"/>
    <w:rsid w:val="00074F94"/>
    <w:rsid w:val="0007779D"/>
    <w:rsid w:val="00085122"/>
    <w:rsid w:val="00085A1E"/>
    <w:rsid w:val="00086080"/>
    <w:rsid w:val="000875DA"/>
    <w:rsid w:val="00094528"/>
    <w:rsid w:val="00095F4F"/>
    <w:rsid w:val="00097F81"/>
    <w:rsid w:val="000A31D5"/>
    <w:rsid w:val="000B5C0A"/>
    <w:rsid w:val="000C3456"/>
    <w:rsid w:val="000C41EC"/>
    <w:rsid w:val="000C5875"/>
    <w:rsid w:val="000D26CB"/>
    <w:rsid w:val="000D3204"/>
    <w:rsid w:val="000D62B7"/>
    <w:rsid w:val="000E403D"/>
    <w:rsid w:val="000E65C8"/>
    <w:rsid w:val="000E68C8"/>
    <w:rsid w:val="000F423B"/>
    <w:rsid w:val="0011166C"/>
    <w:rsid w:val="00111ECA"/>
    <w:rsid w:val="001141FD"/>
    <w:rsid w:val="00114FCF"/>
    <w:rsid w:val="00125B95"/>
    <w:rsid w:val="00135F2F"/>
    <w:rsid w:val="001440BC"/>
    <w:rsid w:val="00146A9A"/>
    <w:rsid w:val="001853D4"/>
    <w:rsid w:val="001911D3"/>
    <w:rsid w:val="00194CBD"/>
    <w:rsid w:val="001A02AB"/>
    <w:rsid w:val="001A03ED"/>
    <w:rsid w:val="001A562D"/>
    <w:rsid w:val="001B7DF7"/>
    <w:rsid w:val="001C6EC8"/>
    <w:rsid w:val="001D00AF"/>
    <w:rsid w:val="001E1D51"/>
    <w:rsid w:val="001E62E2"/>
    <w:rsid w:val="00201705"/>
    <w:rsid w:val="002024C8"/>
    <w:rsid w:val="00206466"/>
    <w:rsid w:val="0020663F"/>
    <w:rsid w:val="00206B54"/>
    <w:rsid w:val="00210AA0"/>
    <w:rsid w:val="0021168F"/>
    <w:rsid w:val="00214753"/>
    <w:rsid w:val="00215CBE"/>
    <w:rsid w:val="00222F76"/>
    <w:rsid w:val="002256AD"/>
    <w:rsid w:val="00236418"/>
    <w:rsid w:val="00236772"/>
    <w:rsid w:val="00236ECF"/>
    <w:rsid w:val="00241261"/>
    <w:rsid w:val="00243B75"/>
    <w:rsid w:val="00246E98"/>
    <w:rsid w:val="00250654"/>
    <w:rsid w:val="00254A1C"/>
    <w:rsid w:val="002643BF"/>
    <w:rsid w:val="00264BEA"/>
    <w:rsid w:val="002657E4"/>
    <w:rsid w:val="0027253E"/>
    <w:rsid w:val="00273EB7"/>
    <w:rsid w:val="00275D9C"/>
    <w:rsid w:val="00281663"/>
    <w:rsid w:val="00284255"/>
    <w:rsid w:val="0028523C"/>
    <w:rsid w:val="00285992"/>
    <w:rsid w:val="002869C8"/>
    <w:rsid w:val="00296365"/>
    <w:rsid w:val="002A0EBF"/>
    <w:rsid w:val="002A2EB5"/>
    <w:rsid w:val="002B4284"/>
    <w:rsid w:val="002B6BAC"/>
    <w:rsid w:val="002C345B"/>
    <w:rsid w:val="002C5CCC"/>
    <w:rsid w:val="002D26AC"/>
    <w:rsid w:val="002E503C"/>
    <w:rsid w:val="002E7A76"/>
    <w:rsid w:val="003102F1"/>
    <w:rsid w:val="00312041"/>
    <w:rsid w:val="003152EB"/>
    <w:rsid w:val="0031719F"/>
    <w:rsid w:val="003235CE"/>
    <w:rsid w:val="00330202"/>
    <w:rsid w:val="00330675"/>
    <w:rsid w:val="00331912"/>
    <w:rsid w:val="003345E3"/>
    <w:rsid w:val="00336DE6"/>
    <w:rsid w:val="00341AF0"/>
    <w:rsid w:val="00347A46"/>
    <w:rsid w:val="00354DF4"/>
    <w:rsid w:val="00367B46"/>
    <w:rsid w:val="00381408"/>
    <w:rsid w:val="00384CF8"/>
    <w:rsid w:val="003863B5"/>
    <w:rsid w:val="00386BF4"/>
    <w:rsid w:val="00394F76"/>
    <w:rsid w:val="003A24DD"/>
    <w:rsid w:val="003A2956"/>
    <w:rsid w:val="003A4BCE"/>
    <w:rsid w:val="003A53F1"/>
    <w:rsid w:val="003B594C"/>
    <w:rsid w:val="003B6B29"/>
    <w:rsid w:val="003D5978"/>
    <w:rsid w:val="003E3DDD"/>
    <w:rsid w:val="003F0CAA"/>
    <w:rsid w:val="003F3DD1"/>
    <w:rsid w:val="003F3EF0"/>
    <w:rsid w:val="003F4587"/>
    <w:rsid w:val="003F4914"/>
    <w:rsid w:val="003F6156"/>
    <w:rsid w:val="003F61D3"/>
    <w:rsid w:val="00404564"/>
    <w:rsid w:val="00405A86"/>
    <w:rsid w:val="004307AC"/>
    <w:rsid w:val="00432224"/>
    <w:rsid w:val="00433025"/>
    <w:rsid w:val="00434333"/>
    <w:rsid w:val="004434AF"/>
    <w:rsid w:val="00443F2C"/>
    <w:rsid w:val="0045302A"/>
    <w:rsid w:val="00453BCC"/>
    <w:rsid w:val="00462E9B"/>
    <w:rsid w:val="00462F9D"/>
    <w:rsid w:val="00466B91"/>
    <w:rsid w:val="00471125"/>
    <w:rsid w:val="00482F75"/>
    <w:rsid w:val="004B0CF1"/>
    <w:rsid w:val="004C3A70"/>
    <w:rsid w:val="004C3A9D"/>
    <w:rsid w:val="004D0C51"/>
    <w:rsid w:val="004D510D"/>
    <w:rsid w:val="004E553B"/>
    <w:rsid w:val="004F13A7"/>
    <w:rsid w:val="004F2658"/>
    <w:rsid w:val="004F7192"/>
    <w:rsid w:val="004F7DE5"/>
    <w:rsid w:val="0050076C"/>
    <w:rsid w:val="00500788"/>
    <w:rsid w:val="005013AE"/>
    <w:rsid w:val="0050339F"/>
    <w:rsid w:val="005131F5"/>
    <w:rsid w:val="005301C9"/>
    <w:rsid w:val="005335FD"/>
    <w:rsid w:val="00537674"/>
    <w:rsid w:val="00546656"/>
    <w:rsid w:val="00555595"/>
    <w:rsid w:val="00557149"/>
    <w:rsid w:val="00560F9B"/>
    <w:rsid w:val="00564618"/>
    <w:rsid w:val="00576783"/>
    <w:rsid w:val="00577768"/>
    <w:rsid w:val="00577C2F"/>
    <w:rsid w:val="00592E15"/>
    <w:rsid w:val="00593CED"/>
    <w:rsid w:val="00597D45"/>
    <w:rsid w:val="005A288F"/>
    <w:rsid w:val="005B2318"/>
    <w:rsid w:val="005B27E3"/>
    <w:rsid w:val="005B4A59"/>
    <w:rsid w:val="005C0419"/>
    <w:rsid w:val="005C6704"/>
    <w:rsid w:val="005C78FE"/>
    <w:rsid w:val="005D244D"/>
    <w:rsid w:val="005D3291"/>
    <w:rsid w:val="005D73AF"/>
    <w:rsid w:val="005E1783"/>
    <w:rsid w:val="005F14AF"/>
    <w:rsid w:val="00605253"/>
    <w:rsid w:val="0060670E"/>
    <w:rsid w:val="00606C15"/>
    <w:rsid w:val="00610EC8"/>
    <w:rsid w:val="00615ED4"/>
    <w:rsid w:val="00617FEA"/>
    <w:rsid w:val="006249FA"/>
    <w:rsid w:val="00627088"/>
    <w:rsid w:val="00632A62"/>
    <w:rsid w:val="00633248"/>
    <w:rsid w:val="00637A07"/>
    <w:rsid w:val="00665437"/>
    <w:rsid w:val="00673902"/>
    <w:rsid w:val="00674AE3"/>
    <w:rsid w:val="00675E0D"/>
    <w:rsid w:val="00677425"/>
    <w:rsid w:val="006803C2"/>
    <w:rsid w:val="006811D6"/>
    <w:rsid w:val="0068641B"/>
    <w:rsid w:val="006906E4"/>
    <w:rsid w:val="00695D6D"/>
    <w:rsid w:val="006973D1"/>
    <w:rsid w:val="006A4321"/>
    <w:rsid w:val="006B22BF"/>
    <w:rsid w:val="006B32A9"/>
    <w:rsid w:val="006B5176"/>
    <w:rsid w:val="006C66E4"/>
    <w:rsid w:val="006D2324"/>
    <w:rsid w:val="006D6946"/>
    <w:rsid w:val="006D7DF0"/>
    <w:rsid w:val="006E0B8C"/>
    <w:rsid w:val="006E0DA3"/>
    <w:rsid w:val="006E459C"/>
    <w:rsid w:val="006E4805"/>
    <w:rsid w:val="006F3866"/>
    <w:rsid w:val="006F6405"/>
    <w:rsid w:val="00703BC2"/>
    <w:rsid w:val="00706D45"/>
    <w:rsid w:val="007207AB"/>
    <w:rsid w:val="00721A95"/>
    <w:rsid w:val="0072656C"/>
    <w:rsid w:val="007337A4"/>
    <w:rsid w:val="00733E31"/>
    <w:rsid w:val="007359FC"/>
    <w:rsid w:val="00737D53"/>
    <w:rsid w:val="007421FD"/>
    <w:rsid w:val="00746407"/>
    <w:rsid w:val="0076098F"/>
    <w:rsid w:val="007612DC"/>
    <w:rsid w:val="007A56F4"/>
    <w:rsid w:val="007B0451"/>
    <w:rsid w:val="007B44A0"/>
    <w:rsid w:val="007D1A88"/>
    <w:rsid w:val="007E5A1A"/>
    <w:rsid w:val="007E6C59"/>
    <w:rsid w:val="007E71FA"/>
    <w:rsid w:val="007F1EB8"/>
    <w:rsid w:val="007F6C68"/>
    <w:rsid w:val="00800F93"/>
    <w:rsid w:val="00804C7F"/>
    <w:rsid w:val="00807BDC"/>
    <w:rsid w:val="00830230"/>
    <w:rsid w:val="008308C1"/>
    <w:rsid w:val="00832EB7"/>
    <w:rsid w:val="0084385C"/>
    <w:rsid w:val="00853FD1"/>
    <w:rsid w:val="0085576B"/>
    <w:rsid w:val="008607C9"/>
    <w:rsid w:val="0086592C"/>
    <w:rsid w:val="00867B5C"/>
    <w:rsid w:val="00870AC8"/>
    <w:rsid w:val="00871560"/>
    <w:rsid w:val="00873C96"/>
    <w:rsid w:val="00882B14"/>
    <w:rsid w:val="008917AD"/>
    <w:rsid w:val="0089473A"/>
    <w:rsid w:val="00896707"/>
    <w:rsid w:val="008A4F16"/>
    <w:rsid w:val="008B017C"/>
    <w:rsid w:val="008B2FE5"/>
    <w:rsid w:val="008B37DA"/>
    <w:rsid w:val="008C1DF2"/>
    <w:rsid w:val="008C6AB2"/>
    <w:rsid w:val="008D1424"/>
    <w:rsid w:val="008D3F08"/>
    <w:rsid w:val="008E16D7"/>
    <w:rsid w:val="008E6E81"/>
    <w:rsid w:val="008F35CB"/>
    <w:rsid w:val="008F6C99"/>
    <w:rsid w:val="00900C35"/>
    <w:rsid w:val="009133C8"/>
    <w:rsid w:val="0091348E"/>
    <w:rsid w:val="00915773"/>
    <w:rsid w:val="0091648A"/>
    <w:rsid w:val="00916FAE"/>
    <w:rsid w:val="00927695"/>
    <w:rsid w:val="009419C2"/>
    <w:rsid w:val="0094386A"/>
    <w:rsid w:val="00943C61"/>
    <w:rsid w:val="00943CFE"/>
    <w:rsid w:val="00944094"/>
    <w:rsid w:val="00956FC1"/>
    <w:rsid w:val="009578E8"/>
    <w:rsid w:val="009647B3"/>
    <w:rsid w:val="009719FE"/>
    <w:rsid w:val="009730BA"/>
    <w:rsid w:val="009821A7"/>
    <w:rsid w:val="0098439C"/>
    <w:rsid w:val="00987A6B"/>
    <w:rsid w:val="00994191"/>
    <w:rsid w:val="00995BC9"/>
    <w:rsid w:val="009A1EE7"/>
    <w:rsid w:val="009A70B4"/>
    <w:rsid w:val="009A71E4"/>
    <w:rsid w:val="009B5AD0"/>
    <w:rsid w:val="009C1CF8"/>
    <w:rsid w:val="009C36EC"/>
    <w:rsid w:val="009C37A3"/>
    <w:rsid w:val="009D2A7C"/>
    <w:rsid w:val="009D592D"/>
    <w:rsid w:val="009E16C4"/>
    <w:rsid w:val="009E2C9B"/>
    <w:rsid w:val="009E2DD9"/>
    <w:rsid w:val="009E4080"/>
    <w:rsid w:val="009E6F09"/>
    <w:rsid w:val="009F6C2C"/>
    <w:rsid w:val="009F7EBC"/>
    <w:rsid w:val="00A00831"/>
    <w:rsid w:val="00A15DC1"/>
    <w:rsid w:val="00A17963"/>
    <w:rsid w:val="00A22A91"/>
    <w:rsid w:val="00A36CF3"/>
    <w:rsid w:val="00A4660F"/>
    <w:rsid w:val="00A51516"/>
    <w:rsid w:val="00A60FBA"/>
    <w:rsid w:val="00A626A9"/>
    <w:rsid w:val="00A62B28"/>
    <w:rsid w:val="00A72FF7"/>
    <w:rsid w:val="00A7463F"/>
    <w:rsid w:val="00A837FD"/>
    <w:rsid w:val="00A86243"/>
    <w:rsid w:val="00A910C3"/>
    <w:rsid w:val="00A97736"/>
    <w:rsid w:val="00AA1ECE"/>
    <w:rsid w:val="00AA55FB"/>
    <w:rsid w:val="00AA59FB"/>
    <w:rsid w:val="00AB3744"/>
    <w:rsid w:val="00AB3B80"/>
    <w:rsid w:val="00AB3DAF"/>
    <w:rsid w:val="00AB4C4B"/>
    <w:rsid w:val="00AD464F"/>
    <w:rsid w:val="00AD6EE2"/>
    <w:rsid w:val="00AE051F"/>
    <w:rsid w:val="00AE2E46"/>
    <w:rsid w:val="00AF1204"/>
    <w:rsid w:val="00AF2A92"/>
    <w:rsid w:val="00B002C7"/>
    <w:rsid w:val="00B062ED"/>
    <w:rsid w:val="00B14C36"/>
    <w:rsid w:val="00B1665A"/>
    <w:rsid w:val="00B3200B"/>
    <w:rsid w:val="00B32D32"/>
    <w:rsid w:val="00B635DE"/>
    <w:rsid w:val="00B6365F"/>
    <w:rsid w:val="00B65263"/>
    <w:rsid w:val="00B67100"/>
    <w:rsid w:val="00B70D0B"/>
    <w:rsid w:val="00B722B9"/>
    <w:rsid w:val="00B73FD3"/>
    <w:rsid w:val="00B84C5D"/>
    <w:rsid w:val="00B878C5"/>
    <w:rsid w:val="00BA18FC"/>
    <w:rsid w:val="00BA1EE9"/>
    <w:rsid w:val="00BA740B"/>
    <w:rsid w:val="00BC1582"/>
    <w:rsid w:val="00BC5766"/>
    <w:rsid w:val="00BC7329"/>
    <w:rsid w:val="00BD1041"/>
    <w:rsid w:val="00BE2B1A"/>
    <w:rsid w:val="00BE2E3D"/>
    <w:rsid w:val="00BE46DC"/>
    <w:rsid w:val="00BE5DF9"/>
    <w:rsid w:val="00BF155B"/>
    <w:rsid w:val="00BF38BA"/>
    <w:rsid w:val="00BF5AAA"/>
    <w:rsid w:val="00C30A79"/>
    <w:rsid w:val="00C30C7A"/>
    <w:rsid w:val="00C349D8"/>
    <w:rsid w:val="00C36E4B"/>
    <w:rsid w:val="00C372BB"/>
    <w:rsid w:val="00C47926"/>
    <w:rsid w:val="00C5452E"/>
    <w:rsid w:val="00C60F7F"/>
    <w:rsid w:val="00C62091"/>
    <w:rsid w:val="00C66B8F"/>
    <w:rsid w:val="00C6768A"/>
    <w:rsid w:val="00C710B5"/>
    <w:rsid w:val="00C71580"/>
    <w:rsid w:val="00C73411"/>
    <w:rsid w:val="00C81CD8"/>
    <w:rsid w:val="00C8309C"/>
    <w:rsid w:val="00C84A1B"/>
    <w:rsid w:val="00C907F9"/>
    <w:rsid w:val="00C976BA"/>
    <w:rsid w:val="00CA0052"/>
    <w:rsid w:val="00CA5EF1"/>
    <w:rsid w:val="00CA6577"/>
    <w:rsid w:val="00CA78DF"/>
    <w:rsid w:val="00CC0245"/>
    <w:rsid w:val="00CD5E2E"/>
    <w:rsid w:val="00CE141A"/>
    <w:rsid w:val="00CF1065"/>
    <w:rsid w:val="00CF1C72"/>
    <w:rsid w:val="00CF3A00"/>
    <w:rsid w:val="00D034F7"/>
    <w:rsid w:val="00D055B7"/>
    <w:rsid w:val="00D10997"/>
    <w:rsid w:val="00D17639"/>
    <w:rsid w:val="00D21CBF"/>
    <w:rsid w:val="00D2579D"/>
    <w:rsid w:val="00D45C1D"/>
    <w:rsid w:val="00D57000"/>
    <w:rsid w:val="00D740E8"/>
    <w:rsid w:val="00D84682"/>
    <w:rsid w:val="00D84B0D"/>
    <w:rsid w:val="00DA1711"/>
    <w:rsid w:val="00DA1B0C"/>
    <w:rsid w:val="00DA5BEA"/>
    <w:rsid w:val="00DA5EE5"/>
    <w:rsid w:val="00DA6760"/>
    <w:rsid w:val="00DB1893"/>
    <w:rsid w:val="00DC102F"/>
    <w:rsid w:val="00DC1D4E"/>
    <w:rsid w:val="00DC4708"/>
    <w:rsid w:val="00DC656B"/>
    <w:rsid w:val="00DD46DF"/>
    <w:rsid w:val="00DD762A"/>
    <w:rsid w:val="00DE489A"/>
    <w:rsid w:val="00DE5CAA"/>
    <w:rsid w:val="00E008EA"/>
    <w:rsid w:val="00E01B93"/>
    <w:rsid w:val="00E05C96"/>
    <w:rsid w:val="00E11335"/>
    <w:rsid w:val="00E20EDD"/>
    <w:rsid w:val="00E225AA"/>
    <w:rsid w:val="00E27A14"/>
    <w:rsid w:val="00E31E0D"/>
    <w:rsid w:val="00E34396"/>
    <w:rsid w:val="00E43C47"/>
    <w:rsid w:val="00E57532"/>
    <w:rsid w:val="00E618CE"/>
    <w:rsid w:val="00E63453"/>
    <w:rsid w:val="00E8266D"/>
    <w:rsid w:val="00E841B8"/>
    <w:rsid w:val="00E87324"/>
    <w:rsid w:val="00E91767"/>
    <w:rsid w:val="00E9530B"/>
    <w:rsid w:val="00EA0E22"/>
    <w:rsid w:val="00EC074F"/>
    <w:rsid w:val="00EC2F40"/>
    <w:rsid w:val="00ED654C"/>
    <w:rsid w:val="00EE3BB2"/>
    <w:rsid w:val="00EF6371"/>
    <w:rsid w:val="00EF6532"/>
    <w:rsid w:val="00F063C8"/>
    <w:rsid w:val="00F15A69"/>
    <w:rsid w:val="00F15A84"/>
    <w:rsid w:val="00F16D5A"/>
    <w:rsid w:val="00F20A27"/>
    <w:rsid w:val="00F269B3"/>
    <w:rsid w:val="00F307CD"/>
    <w:rsid w:val="00F33B64"/>
    <w:rsid w:val="00F3594B"/>
    <w:rsid w:val="00F36C95"/>
    <w:rsid w:val="00F425F9"/>
    <w:rsid w:val="00F42B3F"/>
    <w:rsid w:val="00F44224"/>
    <w:rsid w:val="00F50B47"/>
    <w:rsid w:val="00F60E20"/>
    <w:rsid w:val="00F62FCD"/>
    <w:rsid w:val="00F663A5"/>
    <w:rsid w:val="00F67B62"/>
    <w:rsid w:val="00F70B92"/>
    <w:rsid w:val="00F73EF7"/>
    <w:rsid w:val="00F8160D"/>
    <w:rsid w:val="00F82AF4"/>
    <w:rsid w:val="00F82C48"/>
    <w:rsid w:val="00FA190D"/>
    <w:rsid w:val="00FB0D34"/>
    <w:rsid w:val="00FB3ADB"/>
    <w:rsid w:val="00FC1779"/>
    <w:rsid w:val="00FD26AF"/>
    <w:rsid w:val="00FD559E"/>
    <w:rsid w:val="00FE26FC"/>
    <w:rsid w:val="00FE33A9"/>
    <w:rsid w:val="00FE63F4"/>
    <w:rsid w:val="00FE6A71"/>
    <w:rsid w:val="00FF22CB"/>
    <w:rsid w:val="00FF4D56"/>
    <w:rsid w:val="00F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9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D055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EE3B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5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EE3B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E3BB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4406-B5AD-48A2-8898-E859C65F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Usuarios</cp:lastModifiedBy>
  <cp:revision>4</cp:revision>
  <cp:lastPrinted>2020-05-07T13:47:00Z</cp:lastPrinted>
  <dcterms:created xsi:type="dcterms:W3CDTF">2021-02-22T15:48:00Z</dcterms:created>
  <dcterms:modified xsi:type="dcterms:W3CDTF">2021-02-23T12:37:00Z</dcterms:modified>
</cp:coreProperties>
</file>